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00" w:rsidRDefault="00097600" w:rsidP="001F14B5">
      <w:pPr>
        <w:jc w:val="both"/>
        <w:rPr>
          <w:rFonts w:ascii="Trebuchet MS" w:hAnsi="Trebuchet MS"/>
          <w:b/>
        </w:rPr>
      </w:pPr>
    </w:p>
    <w:p w:rsidR="00486FB0" w:rsidRPr="00E166E3" w:rsidRDefault="00486FB0" w:rsidP="001F14B5">
      <w:pPr>
        <w:jc w:val="both"/>
        <w:rPr>
          <w:rFonts w:ascii="Trebuchet MS" w:hAnsi="Trebuchet MS"/>
          <w:b/>
        </w:rPr>
      </w:pPr>
      <w:r w:rsidRPr="00E166E3">
        <w:rPr>
          <w:rFonts w:ascii="Trebuchet MS" w:hAnsi="Trebuchet MS"/>
          <w:b/>
        </w:rPr>
        <w:t>HRVATSKA AGENCIJA ZA POŠTU I</w:t>
      </w:r>
    </w:p>
    <w:p w:rsidR="00486FB0" w:rsidRPr="00E166E3" w:rsidRDefault="00486FB0" w:rsidP="001F14B5">
      <w:pPr>
        <w:jc w:val="both"/>
        <w:rPr>
          <w:rFonts w:ascii="Trebuchet MS" w:hAnsi="Trebuchet MS"/>
          <w:b/>
        </w:rPr>
      </w:pPr>
      <w:r w:rsidRPr="00E166E3">
        <w:rPr>
          <w:rFonts w:ascii="Trebuchet MS" w:hAnsi="Trebuchet MS"/>
          <w:b/>
        </w:rPr>
        <w:t xml:space="preserve">ELEKTRONIČKE KOMUNIKACIJE </w:t>
      </w:r>
    </w:p>
    <w:p w:rsidR="00486FB0" w:rsidRPr="00E166E3" w:rsidRDefault="00486FB0" w:rsidP="001F14B5">
      <w:pPr>
        <w:jc w:val="both"/>
        <w:rPr>
          <w:rFonts w:ascii="Trebuchet MS" w:hAnsi="Trebuchet MS"/>
          <w:b/>
        </w:rPr>
      </w:pPr>
      <w:r w:rsidRPr="00E166E3">
        <w:rPr>
          <w:rFonts w:ascii="Trebuchet MS" w:hAnsi="Trebuchet MS"/>
          <w:b/>
        </w:rPr>
        <w:t xml:space="preserve">Roberta Frangeša Mihanovića 9 </w:t>
      </w:r>
    </w:p>
    <w:p w:rsidR="00486FB0" w:rsidRDefault="00486FB0" w:rsidP="001F14B5">
      <w:pPr>
        <w:jc w:val="both"/>
        <w:rPr>
          <w:rFonts w:ascii="Trebuchet MS" w:hAnsi="Trebuchet MS"/>
          <w:b/>
        </w:rPr>
      </w:pPr>
      <w:r w:rsidRPr="00E166E3">
        <w:rPr>
          <w:rFonts w:ascii="Trebuchet MS" w:hAnsi="Trebuchet MS"/>
          <w:b/>
        </w:rPr>
        <w:t xml:space="preserve">10110 ZAGREB </w:t>
      </w:r>
    </w:p>
    <w:p w:rsidR="008730CF" w:rsidRPr="00E166E3" w:rsidRDefault="008730CF" w:rsidP="001F14B5">
      <w:pPr>
        <w:jc w:val="both"/>
        <w:rPr>
          <w:rFonts w:ascii="Trebuchet MS" w:hAnsi="Trebuchet MS"/>
          <w:b/>
        </w:rPr>
      </w:pPr>
    </w:p>
    <w:p w:rsidR="00486FB0" w:rsidRPr="00E166E3" w:rsidRDefault="00097600" w:rsidP="00915C9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U Splitu, 29</w:t>
      </w:r>
      <w:r w:rsidR="00486FB0" w:rsidRPr="00E166E3">
        <w:rPr>
          <w:rFonts w:ascii="Trebuchet MS" w:hAnsi="Trebuchet MS"/>
        </w:rPr>
        <w:t xml:space="preserve">. travnja 2015. godine </w:t>
      </w:r>
    </w:p>
    <w:p w:rsidR="00431161" w:rsidRPr="00E166E3" w:rsidRDefault="00431161" w:rsidP="001F14B5">
      <w:pPr>
        <w:jc w:val="both"/>
        <w:rPr>
          <w:rFonts w:ascii="Trebuchet MS" w:hAnsi="Trebuchet MS"/>
        </w:rPr>
      </w:pPr>
    </w:p>
    <w:p w:rsidR="0068043B" w:rsidRPr="0068043B" w:rsidRDefault="00486FB0" w:rsidP="0068043B">
      <w:pPr>
        <w:pStyle w:val="Heading5"/>
        <w:shd w:val="clear" w:color="auto" w:fill="FFFFFF"/>
        <w:spacing w:line="225" w:lineRule="atLeast"/>
        <w:rPr>
          <w:rFonts w:ascii="Arial" w:hAnsi="Arial" w:cs="Arial"/>
          <w:color w:val="auto"/>
        </w:rPr>
      </w:pPr>
      <w:r w:rsidRPr="0068043B">
        <w:rPr>
          <w:rFonts w:ascii="Trebuchet MS" w:hAnsi="Trebuchet MS"/>
          <w:color w:val="auto"/>
        </w:rPr>
        <w:t xml:space="preserve">Predmet: </w:t>
      </w:r>
      <w:r w:rsidR="0068043B" w:rsidRPr="0068043B">
        <w:rPr>
          <w:rFonts w:ascii="Arial" w:hAnsi="Arial" w:cs="Arial"/>
          <w:color w:val="auto"/>
        </w:rPr>
        <w:t>Javni poziv – Univerzalne usluge u elektroničkim komunikacijama</w:t>
      </w:r>
    </w:p>
    <w:p w:rsidR="003908E2" w:rsidRDefault="003908E2" w:rsidP="0068043B">
      <w:pPr>
        <w:rPr>
          <w:rFonts w:ascii="Trebuchet MS" w:hAnsi="Trebuchet MS"/>
          <w:sz w:val="22"/>
          <w:szCs w:val="22"/>
        </w:rPr>
      </w:pPr>
    </w:p>
    <w:p w:rsidR="00246D9A" w:rsidRDefault="00486FB0" w:rsidP="008050FC">
      <w:p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8050FC">
        <w:rPr>
          <w:rFonts w:ascii="Trebuchet MS" w:hAnsi="Trebuchet MS"/>
          <w:sz w:val="22"/>
          <w:szCs w:val="22"/>
        </w:rPr>
        <w:t>Poštovani,</w:t>
      </w:r>
    </w:p>
    <w:p w:rsidR="008730CF" w:rsidRPr="008050FC" w:rsidRDefault="008730CF" w:rsidP="008050FC">
      <w:pPr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915C9B" w:rsidRDefault="00246D9A" w:rsidP="00246D9A">
      <w:pPr>
        <w:spacing w:line="360" w:lineRule="auto"/>
        <w:jc w:val="both"/>
        <w:rPr>
          <w:rFonts w:ascii="Trebuchet MS" w:hAnsi="Trebuchet MS"/>
          <w:sz w:val="22"/>
          <w:szCs w:val="22"/>
        </w:rPr>
      </w:pPr>
      <w:r w:rsidRPr="002813BB">
        <w:rPr>
          <w:rFonts w:ascii="Trebuchet MS" w:hAnsi="Trebuchet MS"/>
          <w:sz w:val="22"/>
          <w:szCs w:val="22"/>
        </w:rPr>
        <w:t>Hrvatska regulatorna agencija za m</w:t>
      </w:r>
      <w:r w:rsidR="0068043B">
        <w:rPr>
          <w:rFonts w:ascii="Trebuchet MS" w:hAnsi="Trebuchet MS"/>
          <w:sz w:val="22"/>
          <w:szCs w:val="22"/>
        </w:rPr>
        <w:t>režne djelatnosti otvorila je 16. travnja 2015. godine javni poziv</w:t>
      </w:r>
      <w:r w:rsidRPr="002813BB">
        <w:rPr>
          <w:rFonts w:ascii="Trebuchet MS" w:hAnsi="Trebuchet MS"/>
          <w:sz w:val="22"/>
          <w:szCs w:val="22"/>
        </w:rPr>
        <w:t xml:space="preserve"> u svezi </w:t>
      </w:r>
      <w:r w:rsidR="0068043B">
        <w:rPr>
          <w:rFonts w:ascii="Trebuchet MS" w:hAnsi="Trebuchet MS"/>
          <w:sz w:val="22"/>
          <w:szCs w:val="22"/>
        </w:rPr>
        <w:t>univerzalne usluge u elektroničkim komunikacijama</w:t>
      </w:r>
      <w:r>
        <w:rPr>
          <w:rFonts w:ascii="Trebuchet MS" w:hAnsi="Trebuchet MS"/>
          <w:sz w:val="22"/>
          <w:szCs w:val="22"/>
        </w:rPr>
        <w:t>, te je u</w:t>
      </w:r>
      <w:r w:rsidRPr="002813BB">
        <w:rPr>
          <w:rFonts w:ascii="Trebuchet MS" w:hAnsi="Trebuchet MS"/>
          <w:sz w:val="22"/>
          <w:szCs w:val="22"/>
        </w:rPr>
        <w:t xml:space="preserve"> okviru navedenog </w:t>
      </w:r>
      <w:r>
        <w:rPr>
          <w:rFonts w:ascii="Trebuchet MS" w:hAnsi="Trebuchet MS"/>
          <w:sz w:val="22"/>
          <w:szCs w:val="22"/>
        </w:rPr>
        <w:t>objavila</w:t>
      </w:r>
      <w:r w:rsidRPr="002813BB">
        <w:rPr>
          <w:rFonts w:ascii="Trebuchet MS" w:hAnsi="Trebuchet MS"/>
          <w:sz w:val="22"/>
          <w:szCs w:val="22"/>
        </w:rPr>
        <w:t xml:space="preserve"> i </w:t>
      </w:r>
      <w:r w:rsidR="0068043B">
        <w:rPr>
          <w:rFonts w:ascii="Trebuchet MS" w:hAnsi="Trebuchet MS"/>
          <w:sz w:val="22"/>
          <w:szCs w:val="22"/>
        </w:rPr>
        <w:t>dokument Javni poziv</w:t>
      </w:r>
      <w:r w:rsidRPr="002813BB">
        <w:rPr>
          <w:rFonts w:ascii="Trebuchet MS" w:hAnsi="Trebuchet MS"/>
          <w:sz w:val="22"/>
          <w:szCs w:val="22"/>
        </w:rPr>
        <w:t xml:space="preserve"> </w:t>
      </w:r>
      <w:r w:rsidR="0068043B">
        <w:rPr>
          <w:rFonts w:ascii="Trebuchet MS" w:hAnsi="Trebuchet MS"/>
          <w:sz w:val="22"/>
          <w:szCs w:val="22"/>
        </w:rPr>
        <w:t>sa upitnikom za operatore:</w:t>
      </w:r>
    </w:p>
    <w:p w:rsidR="0068043B" w:rsidRDefault="0068043B" w:rsidP="00246D9A">
      <w:pPr>
        <w:spacing w:line="360" w:lineRule="auto"/>
        <w:jc w:val="both"/>
        <w:rPr>
          <w:rFonts w:ascii="Trebuchet MS" w:hAnsi="Trebuchet MS"/>
          <w:sz w:val="22"/>
          <w:szCs w:val="22"/>
        </w:rPr>
      </w:pPr>
    </w:p>
    <w:p w:rsidR="0068043B" w:rsidRDefault="0068043B" w:rsidP="00985C1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  <w:r w:rsidRPr="00985C14">
        <w:rPr>
          <w:rFonts w:ascii="Trebuchet MS" w:hAnsi="Trebuchet MS"/>
          <w:lang w:eastAsia="hr-HR"/>
        </w:rPr>
        <w:t>Jeste li zainteresirani za pružanje jedne ili više usluga u okviru univerzalnih usluga:</w:t>
      </w:r>
    </w:p>
    <w:p w:rsidR="00985C14" w:rsidRPr="00985C14" w:rsidRDefault="00985C14" w:rsidP="00985C14">
      <w:pPr>
        <w:pStyle w:val="ListParagraph"/>
        <w:autoSpaceDE w:val="0"/>
        <w:autoSpaceDN w:val="0"/>
        <w:adjustRightInd w:val="0"/>
        <w:spacing w:line="360" w:lineRule="auto"/>
        <w:ind w:left="360"/>
        <w:rPr>
          <w:rFonts w:ascii="Trebuchet MS" w:hAnsi="Trebuchet MS"/>
          <w:lang w:eastAsia="hr-HR"/>
        </w:rPr>
      </w:pPr>
    </w:p>
    <w:p w:rsidR="0068043B" w:rsidRPr="00985C14" w:rsidRDefault="0068043B" w:rsidP="00985C1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  <w:r w:rsidRPr="00985C14">
        <w:rPr>
          <w:rFonts w:ascii="Trebuchet MS" w:hAnsi="Trebuchet MS"/>
          <w:lang w:eastAsia="hr-HR"/>
        </w:rPr>
        <w:t>pristup javnoj telefonskoj mreži i javno dostupnim telefonskim uslugama na nepokretnoj lokaciji, što omogućuje krajnjim korisnicima usluga slanje i primanje mjesnih, međumjesnih (nacionalnih) i međunarodnih telefonskih poziva, komunikaciju putem telefaksa i podatkovnu komunikaciju, uz brzine prijenosa podataka koje omogućuju djelotvoran pristup internetu, uzimajući u obzir raširene tehnologije kojima se koristi većina pretplatnika, kao i tehnološku ostvarivost,</w:t>
      </w:r>
    </w:p>
    <w:p w:rsidR="0068043B" w:rsidRPr="00985C14" w:rsidRDefault="0068043B" w:rsidP="00985C1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  <w:r w:rsidRPr="00985C14">
        <w:rPr>
          <w:rFonts w:ascii="Trebuchet MS" w:hAnsi="Trebuchet MS"/>
          <w:lang w:eastAsia="hr-HR"/>
        </w:rPr>
        <w:t>postavljanje javnih telefonskih govornica na javnim mjestima dostupnim u svako doba, u skladu s razumnim potrebama krajnjih korisnika usluga u pogledu zemljopisne pokrivenosti, kakvoće usluge, broja javnih telefonskih govornica i njihove dostupnosti osobama s invaliditetom,</w:t>
      </w:r>
    </w:p>
    <w:p w:rsidR="0068043B" w:rsidRPr="00985C14" w:rsidRDefault="0068043B" w:rsidP="00985C1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  <w:r w:rsidRPr="00985C14">
        <w:rPr>
          <w:rFonts w:ascii="Trebuchet MS" w:hAnsi="Trebuchet MS"/>
          <w:lang w:eastAsia="hr-HR"/>
        </w:rPr>
        <w:t xml:space="preserve"> pristup krajnjih korisnika usluga najmanje jednom sveobuhvatnom imeniku svih pretplatnika javno dostupnih telefonskih usluga, u obliku koji je odobrio HAKOM, a koji</w:t>
      </w:r>
      <w:r w:rsidR="00985C14" w:rsidRPr="00985C14">
        <w:rPr>
          <w:rFonts w:ascii="Trebuchet MS" w:hAnsi="Trebuchet MS"/>
          <w:lang w:eastAsia="hr-HR"/>
        </w:rPr>
        <w:t xml:space="preserve"> </w:t>
      </w:r>
      <w:r w:rsidRPr="00985C14">
        <w:rPr>
          <w:rFonts w:ascii="Trebuchet MS" w:hAnsi="Trebuchet MS"/>
          <w:lang w:eastAsia="hr-HR"/>
        </w:rPr>
        <w:t>može biti tiskani i/ili elektronički, te se mora redovito obnavljati,</w:t>
      </w:r>
    </w:p>
    <w:p w:rsidR="0068043B" w:rsidRDefault="0068043B" w:rsidP="00985C1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  <w:r w:rsidRPr="00985C14">
        <w:rPr>
          <w:rFonts w:ascii="Trebuchet MS" w:hAnsi="Trebuchet MS"/>
          <w:lang w:eastAsia="hr-HR"/>
        </w:rPr>
        <w:t xml:space="preserve"> pristup krajnjih korisnika usluga, uključujući i korisnike javnih telefonskih govornica,</w:t>
      </w:r>
      <w:r w:rsidR="00985C14" w:rsidRPr="00985C14">
        <w:rPr>
          <w:rFonts w:ascii="Trebuchet MS" w:hAnsi="Trebuchet MS"/>
          <w:lang w:eastAsia="hr-HR"/>
        </w:rPr>
        <w:t xml:space="preserve"> </w:t>
      </w:r>
      <w:r w:rsidRPr="00985C14">
        <w:rPr>
          <w:rFonts w:ascii="Trebuchet MS" w:hAnsi="Trebuchet MS"/>
          <w:lang w:eastAsia="hr-HR"/>
        </w:rPr>
        <w:t>službi davanja obavijesti (informacija) o brojevima pretplatnika,</w:t>
      </w:r>
    </w:p>
    <w:p w:rsidR="00985C14" w:rsidRPr="00985C14" w:rsidRDefault="00985C14" w:rsidP="00985C14">
      <w:pPr>
        <w:pStyle w:val="ListParagraph"/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</w:p>
    <w:p w:rsidR="00985C14" w:rsidRDefault="00985C14" w:rsidP="00985C1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  <w:r w:rsidRPr="00985C14">
        <w:rPr>
          <w:rFonts w:ascii="Trebuchet MS" w:hAnsi="Trebuchet MS"/>
          <w:lang w:eastAsia="hr-HR"/>
        </w:rPr>
        <w:t>Jeste li zainteresirani za pružanje jedne ili više usluga u okviru univerzalnih usluga, a kojom bi pokrivali cijeli teritorij RH ili samo pojedine dijelove teritorija RH?</w:t>
      </w:r>
    </w:p>
    <w:p w:rsidR="00985C14" w:rsidRPr="00985C14" w:rsidRDefault="00985C14" w:rsidP="00985C14">
      <w:pPr>
        <w:pStyle w:val="ListParagraph"/>
        <w:autoSpaceDE w:val="0"/>
        <w:autoSpaceDN w:val="0"/>
        <w:adjustRightInd w:val="0"/>
        <w:spacing w:line="360" w:lineRule="auto"/>
        <w:ind w:left="360"/>
        <w:rPr>
          <w:rFonts w:ascii="Trebuchet MS" w:hAnsi="Trebuchet MS"/>
          <w:lang w:eastAsia="hr-HR"/>
        </w:rPr>
      </w:pPr>
    </w:p>
    <w:p w:rsidR="00985C14" w:rsidRDefault="00985C14" w:rsidP="00985C1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  <w:r w:rsidRPr="00985C14">
        <w:rPr>
          <w:rFonts w:ascii="Trebuchet MS" w:hAnsi="Trebuchet MS"/>
          <w:lang w:eastAsia="hr-HR"/>
        </w:rPr>
        <w:t>Smatrate li da je period od 5 godina predug period za trajanje USO obveze? (molimo da odgovor detaljno obrazložite)</w:t>
      </w:r>
    </w:p>
    <w:p w:rsidR="00985C14" w:rsidRPr="00985C14" w:rsidRDefault="00985C14" w:rsidP="00985C14">
      <w:pPr>
        <w:autoSpaceDE w:val="0"/>
        <w:autoSpaceDN w:val="0"/>
        <w:adjustRightInd w:val="0"/>
        <w:spacing w:line="360" w:lineRule="auto"/>
        <w:rPr>
          <w:rFonts w:ascii="Trebuchet MS" w:hAnsi="Trebuchet MS"/>
          <w:lang w:eastAsia="hr-HR"/>
        </w:rPr>
      </w:pPr>
    </w:p>
    <w:p w:rsidR="00985C14" w:rsidRDefault="00097600" w:rsidP="00985C14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2"/>
          <w:szCs w:val="22"/>
          <w:lang w:eastAsia="hr-HR"/>
        </w:rPr>
      </w:pPr>
      <w:r>
        <w:rPr>
          <w:rFonts w:ascii="Trebuchet MS" w:hAnsi="Trebuchet MS"/>
          <w:sz w:val="22"/>
          <w:szCs w:val="22"/>
          <w:lang w:eastAsia="hr-HR"/>
        </w:rPr>
        <w:t>Slijedom naprijed navedenog dostavljamo odgovore H1 TELEKOM-a d.d. kako slijedi:</w:t>
      </w:r>
    </w:p>
    <w:p w:rsidR="00097600" w:rsidRPr="00985C14" w:rsidRDefault="00097600" w:rsidP="00985C14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2"/>
          <w:szCs w:val="22"/>
          <w:lang w:eastAsia="hr-HR"/>
        </w:rPr>
      </w:pPr>
    </w:p>
    <w:p w:rsidR="0068043B" w:rsidRPr="00985C14" w:rsidRDefault="00985C14" w:rsidP="00097600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lang w:eastAsia="hr-HR"/>
        </w:rPr>
      </w:pPr>
      <w:r>
        <w:rPr>
          <w:rFonts w:ascii="Trebuchet MS" w:hAnsi="Trebuchet MS"/>
          <w:szCs w:val="22"/>
        </w:rPr>
        <w:t xml:space="preserve"> H1 Telekom</w:t>
      </w:r>
      <w:r w:rsidR="00097600">
        <w:rPr>
          <w:rFonts w:ascii="Trebuchet MS" w:hAnsi="Trebuchet MS"/>
          <w:szCs w:val="22"/>
        </w:rPr>
        <w:t xml:space="preserve"> d.d.</w:t>
      </w:r>
      <w:r>
        <w:rPr>
          <w:rFonts w:ascii="Trebuchet MS" w:hAnsi="Trebuchet MS"/>
          <w:szCs w:val="22"/>
        </w:rPr>
        <w:t xml:space="preserve"> je zainteresira</w:t>
      </w:r>
      <w:r w:rsidR="00097600">
        <w:rPr>
          <w:rFonts w:ascii="Trebuchet MS" w:hAnsi="Trebuchet MS"/>
          <w:szCs w:val="22"/>
        </w:rPr>
        <w:t xml:space="preserve">n za pružanje usluge kako je to navedeno u točkama </w:t>
      </w:r>
      <w:r>
        <w:rPr>
          <w:rFonts w:ascii="Trebuchet MS" w:hAnsi="Trebuchet MS"/>
          <w:szCs w:val="22"/>
        </w:rPr>
        <w:t xml:space="preserve"> 3 i 4.</w:t>
      </w:r>
    </w:p>
    <w:p w:rsidR="00985C14" w:rsidRPr="00985C14" w:rsidRDefault="00985C14" w:rsidP="00985C14">
      <w:pPr>
        <w:pStyle w:val="ListParagraph"/>
        <w:autoSpaceDE w:val="0"/>
        <w:autoSpaceDN w:val="0"/>
        <w:adjustRightInd w:val="0"/>
        <w:spacing w:line="360" w:lineRule="auto"/>
        <w:ind w:left="1080"/>
        <w:rPr>
          <w:lang w:eastAsia="hr-HR"/>
        </w:rPr>
      </w:pPr>
    </w:p>
    <w:p w:rsidR="003243AB" w:rsidRPr="003243AB" w:rsidRDefault="00985C14" w:rsidP="00985C1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lang w:eastAsia="hr-HR"/>
        </w:rPr>
      </w:pPr>
      <w:r>
        <w:rPr>
          <w:rFonts w:ascii="Trebuchet MS" w:hAnsi="Trebuchet MS"/>
          <w:szCs w:val="22"/>
        </w:rPr>
        <w:t xml:space="preserve">H1 Telekom </w:t>
      </w:r>
      <w:r w:rsidR="00097600">
        <w:rPr>
          <w:rFonts w:ascii="Trebuchet MS" w:hAnsi="Trebuchet MS"/>
          <w:szCs w:val="22"/>
        </w:rPr>
        <w:t xml:space="preserve">d.d. </w:t>
      </w:r>
      <w:r>
        <w:rPr>
          <w:rFonts w:ascii="Trebuchet MS" w:hAnsi="Trebuchet MS"/>
          <w:szCs w:val="22"/>
        </w:rPr>
        <w:t>je zainteresiran za pružanje</w:t>
      </w:r>
      <w:r w:rsidR="003243AB">
        <w:rPr>
          <w:rFonts w:ascii="Trebuchet MS" w:hAnsi="Trebuchet MS"/>
          <w:szCs w:val="22"/>
        </w:rPr>
        <w:t xml:space="preserve"> dviju</w:t>
      </w:r>
      <w:r>
        <w:rPr>
          <w:rFonts w:ascii="Trebuchet MS" w:hAnsi="Trebuchet MS"/>
          <w:szCs w:val="22"/>
        </w:rPr>
        <w:t xml:space="preserve"> </w:t>
      </w:r>
      <w:r w:rsidR="00097600">
        <w:rPr>
          <w:rFonts w:ascii="Trebuchet MS" w:hAnsi="Trebuchet MS"/>
          <w:szCs w:val="22"/>
        </w:rPr>
        <w:t>univerzaln</w:t>
      </w:r>
      <w:r w:rsidR="003243AB">
        <w:rPr>
          <w:rFonts w:ascii="Trebuchet MS" w:hAnsi="Trebuchet MS"/>
          <w:szCs w:val="22"/>
        </w:rPr>
        <w:t>ih</w:t>
      </w:r>
      <w:r w:rsidR="00097600">
        <w:rPr>
          <w:rFonts w:ascii="Trebuchet MS" w:hAnsi="Trebuchet MS"/>
          <w:szCs w:val="22"/>
        </w:rPr>
        <w:t xml:space="preserve"> </w:t>
      </w:r>
      <w:r>
        <w:rPr>
          <w:rFonts w:ascii="Trebuchet MS" w:hAnsi="Trebuchet MS"/>
          <w:szCs w:val="22"/>
        </w:rPr>
        <w:t>uslug</w:t>
      </w:r>
      <w:r w:rsidR="003243AB">
        <w:rPr>
          <w:rFonts w:ascii="Trebuchet MS" w:hAnsi="Trebuchet MS"/>
          <w:szCs w:val="22"/>
        </w:rPr>
        <w:t xml:space="preserve">a </w:t>
      </w:r>
    </w:p>
    <w:p w:rsidR="003243AB" w:rsidRPr="003243AB" w:rsidRDefault="003243AB" w:rsidP="003243AB">
      <w:pPr>
        <w:pStyle w:val="ListParagraph"/>
        <w:rPr>
          <w:rFonts w:ascii="Trebuchet MS" w:hAnsi="Trebuchet MS"/>
          <w:szCs w:val="22"/>
        </w:rPr>
      </w:pPr>
    </w:p>
    <w:p w:rsidR="00985C14" w:rsidRPr="00985C14" w:rsidRDefault="00985C14" w:rsidP="003243AB">
      <w:pPr>
        <w:pStyle w:val="ListParagraph"/>
        <w:autoSpaceDE w:val="0"/>
        <w:autoSpaceDN w:val="0"/>
        <w:adjustRightInd w:val="0"/>
        <w:spacing w:line="360" w:lineRule="auto"/>
        <w:ind w:left="1080"/>
        <w:rPr>
          <w:lang w:eastAsia="hr-HR"/>
        </w:rPr>
      </w:pPr>
      <w:r>
        <w:rPr>
          <w:rFonts w:ascii="Trebuchet MS" w:hAnsi="Trebuchet MS"/>
          <w:szCs w:val="22"/>
        </w:rPr>
        <w:t xml:space="preserve"> (pitanje a, stavka 3 i 4), na području cijelog teritorija RH.</w:t>
      </w:r>
    </w:p>
    <w:p w:rsidR="00985C14" w:rsidRDefault="00985C14" w:rsidP="00985C14">
      <w:pPr>
        <w:pStyle w:val="ListParagraph"/>
        <w:spacing w:line="360" w:lineRule="auto"/>
        <w:rPr>
          <w:lang w:eastAsia="hr-HR"/>
        </w:rPr>
      </w:pPr>
    </w:p>
    <w:p w:rsidR="00985C14" w:rsidRPr="00985C14" w:rsidRDefault="00097600" w:rsidP="00985C1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lang w:eastAsia="hr-HR"/>
        </w:rPr>
      </w:pPr>
      <w:r>
        <w:rPr>
          <w:rFonts w:ascii="Trebuchet MS" w:hAnsi="Trebuchet MS"/>
          <w:szCs w:val="22"/>
        </w:rPr>
        <w:t>H1 TELEKOM d.d. podržava period od  5 godina kao period koji je optimalan</w:t>
      </w:r>
      <w:r w:rsidR="00985C14">
        <w:rPr>
          <w:rFonts w:ascii="Trebuchet MS" w:hAnsi="Trebuchet MS"/>
          <w:szCs w:val="22"/>
        </w:rPr>
        <w:t xml:space="preserve"> za trajanje USO obveze.</w:t>
      </w:r>
    </w:p>
    <w:p w:rsidR="00985C14" w:rsidRDefault="00985C14" w:rsidP="00985C14">
      <w:pPr>
        <w:autoSpaceDE w:val="0"/>
        <w:autoSpaceDN w:val="0"/>
        <w:adjustRightInd w:val="0"/>
        <w:rPr>
          <w:lang w:eastAsia="hr-HR"/>
        </w:rPr>
      </w:pPr>
    </w:p>
    <w:p w:rsidR="00097600" w:rsidRDefault="00097600" w:rsidP="00985C14">
      <w:pPr>
        <w:autoSpaceDE w:val="0"/>
        <w:autoSpaceDN w:val="0"/>
        <w:adjustRightInd w:val="0"/>
        <w:rPr>
          <w:lang w:eastAsia="hr-HR"/>
        </w:rPr>
      </w:pPr>
    </w:p>
    <w:p w:rsidR="00097600" w:rsidRDefault="00097600" w:rsidP="00985C14">
      <w:pPr>
        <w:autoSpaceDE w:val="0"/>
        <w:autoSpaceDN w:val="0"/>
        <w:adjustRightInd w:val="0"/>
        <w:rPr>
          <w:lang w:eastAsia="hr-HR"/>
        </w:rPr>
      </w:pPr>
    </w:p>
    <w:p w:rsidR="00097600" w:rsidRPr="00985C14" w:rsidRDefault="00097600" w:rsidP="00985C14">
      <w:pPr>
        <w:autoSpaceDE w:val="0"/>
        <w:autoSpaceDN w:val="0"/>
        <w:adjustRightInd w:val="0"/>
        <w:rPr>
          <w:lang w:eastAsia="hr-HR"/>
        </w:rPr>
      </w:pPr>
    </w:p>
    <w:p w:rsidR="00E42B6E" w:rsidRPr="008050FC" w:rsidRDefault="00E42B6E" w:rsidP="001F14B5">
      <w:pPr>
        <w:jc w:val="both"/>
        <w:rPr>
          <w:rFonts w:ascii="Trebuchet MS" w:hAnsi="Trebuchet MS"/>
          <w:sz w:val="22"/>
          <w:szCs w:val="22"/>
        </w:rPr>
      </w:pPr>
      <w:r w:rsidRPr="008050FC">
        <w:rPr>
          <w:rFonts w:ascii="Trebuchet MS" w:hAnsi="Trebuchet MS"/>
          <w:sz w:val="22"/>
          <w:szCs w:val="22"/>
        </w:rPr>
        <w:t xml:space="preserve">S poštovanjem, </w:t>
      </w:r>
    </w:p>
    <w:p w:rsidR="00097600" w:rsidRDefault="00097600" w:rsidP="001F14B5">
      <w:pPr>
        <w:jc w:val="both"/>
        <w:rPr>
          <w:rFonts w:ascii="Trebuchet MS" w:hAnsi="Trebuchet MS"/>
          <w:sz w:val="22"/>
          <w:szCs w:val="22"/>
        </w:rPr>
      </w:pPr>
    </w:p>
    <w:p w:rsidR="00097600" w:rsidRDefault="00097600" w:rsidP="001F14B5">
      <w:pPr>
        <w:jc w:val="both"/>
        <w:rPr>
          <w:rFonts w:ascii="Trebuchet MS" w:hAnsi="Trebuchet MS"/>
          <w:sz w:val="22"/>
          <w:szCs w:val="22"/>
        </w:rPr>
      </w:pPr>
    </w:p>
    <w:p w:rsidR="007F4621" w:rsidRPr="008050FC" w:rsidRDefault="00E42B6E" w:rsidP="001F14B5">
      <w:pPr>
        <w:jc w:val="both"/>
        <w:rPr>
          <w:rFonts w:ascii="Trebuchet MS" w:hAnsi="Trebuchet MS"/>
          <w:sz w:val="22"/>
          <w:szCs w:val="22"/>
        </w:rPr>
      </w:pPr>
      <w:r w:rsidRPr="008050FC">
        <w:rPr>
          <w:rFonts w:ascii="Trebuchet MS" w:hAnsi="Trebuchet MS"/>
          <w:sz w:val="22"/>
          <w:szCs w:val="22"/>
        </w:rPr>
        <w:t>H1 T</w:t>
      </w:r>
      <w:r w:rsidR="007B32CB" w:rsidRPr="008050FC">
        <w:rPr>
          <w:rFonts w:ascii="Trebuchet MS" w:hAnsi="Trebuchet MS"/>
          <w:sz w:val="22"/>
          <w:szCs w:val="22"/>
        </w:rPr>
        <w:t>elekom</w:t>
      </w:r>
      <w:r w:rsidRPr="008050FC">
        <w:rPr>
          <w:rFonts w:ascii="Trebuchet MS" w:hAnsi="Trebuchet MS"/>
          <w:sz w:val="22"/>
          <w:szCs w:val="22"/>
        </w:rPr>
        <w:t xml:space="preserve"> d.d.</w:t>
      </w:r>
    </w:p>
    <w:sectPr w:rsidR="007F4621" w:rsidRPr="008050FC" w:rsidSect="00664A36">
      <w:footerReference w:type="default" r:id="rId8"/>
      <w:headerReference w:type="first" r:id="rId9"/>
      <w:footerReference w:type="first" r:id="rId10"/>
      <w:pgSz w:w="11906" w:h="16838"/>
      <w:pgMar w:top="1952" w:right="1416" w:bottom="1418" w:left="1418" w:header="0" w:footer="25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5AC" w:rsidRDefault="00AD55AC">
      <w:r>
        <w:separator/>
      </w:r>
    </w:p>
  </w:endnote>
  <w:endnote w:type="continuationSeparator" w:id="1">
    <w:p w:rsidR="00AD55AC" w:rsidRDefault="00AD5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argot Reg">
    <w:altName w:val="Times New Roman"/>
    <w:panose1 w:val="00000000000000000000"/>
    <w:charset w:val="EE"/>
    <w:family w:val="auto"/>
    <w:pitch w:val="variable"/>
    <w:sig w:usb0="00000001" w:usb1="5000204A" w:usb2="00000000" w:usb3="00000000" w:csb0="000001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rgot">
    <w:altName w:val="Malgun Gothic"/>
    <w:panose1 w:val="020B0303030504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70B" w:rsidRDefault="00FB786B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-453390</wp:posOffset>
          </wp:positionV>
          <wp:extent cx="7593330" cy="627380"/>
          <wp:effectExtent l="19050" t="0" r="7620" b="0"/>
          <wp:wrapThrough wrapText="bothSides">
            <wp:wrapPolygon edited="0">
              <wp:start x="-54" y="0"/>
              <wp:lineTo x="-54" y="20988"/>
              <wp:lineTo x="21622" y="20988"/>
              <wp:lineTo x="21622" y="0"/>
              <wp:lineTo x="-54" y="0"/>
            </wp:wrapPolygon>
          </wp:wrapThrough>
          <wp:docPr id="32" name="Picture 32" descr="H1_footer_regionalni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H1_footer_regionalni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70B" w:rsidRDefault="00FB786B">
    <w:pPr>
      <w:pStyle w:val="Footer"/>
    </w:pPr>
    <w:r>
      <w:rPr>
        <w:noProof/>
        <w:lang w:eastAsia="hr-H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-579120</wp:posOffset>
          </wp:positionV>
          <wp:extent cx="7847965" cy="753110"/>
          <wp:effectExtent l="19050" t="0" r="635" b="0"/>
          <wp:wrapThrough wrapText="bothSides">
            <wp:wrapPolygon edited="0">
              <wp:start x="-52" y="0"/>
              <wp:lineTo x="-52" y="21309"/>
              <wp:lineTo x="21602" y="21309"/>
              <wp:lineTo x="21602" y="0"/>
              <wp:lineTo x="-52" y="0"/>
            </wp:wrapPolygon>
          </wp:wrapThrough>
          <wp:docPr id="34" name="Picture 34" descr="H1_footer_regionalni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1_footer_regionalni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65" cy="753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5AC" w:rsidRDefault="00AD55AC">
      <w:r>
        <w:separator/>
      </w:r>
    </w:p>
  </w:footnote>
  <w:footnote w:type="continuationSeparator" w:id="1">
    <w:p w:rsidR="00AD55AC" w:rsidRDefault="00AD5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70B" w:rsidRPr="00557AB0" w:rsidRDefault="00FB786B" w:rsidP="00664A36">
    <w:pPr>
      <w:rPr>
        <w:rFonts w:ascii="Margot" w:hAnsi="Margot"/>
      </w:rPr>
    </w:pPr>
    <w:r>
      <w:rPr>
        <w:noProof/>
        <w:lang w:eastAsia="hr-H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-895985</wp:posOffset>
          </wp:positionH>
          <wp:positionV relativeFrom="paragraph">
            <wp:posOffset>-9525</wp:posOffset>
          </wp:positionV>
          <wp:extent cx="7516495" cy="1143000"/>
          <wp:effectExtent l="19050" t="0" r="8255" b="0"/>
          <wp:wrapThrough wrapText="bothSides">
            <wp:wrapPolygon edited="0">
              <wp:start x="-55" y="0"/>
              <wp:lineTo x="-55" y="21240"/>
              <wp:lineTo x="21624" y="21240"/>
              <wp:lineTo x="21624" y="0"/>
              <wp:lineTo x="-55" y="0"/>
            </wp:wrapPolygon>
          </wp:wrapThrough>
          <wp:docPr id="30" name="Picture 30" descr="H1_header_regionalni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1_header_regionalni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570B" w:rsidRDefault="0002570B" w:rsidP="00905057">
    <w:pPr>
      <w:pStyle w:val="Header"/>
      <w:ind w:left="-14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60CE8"/>
    <w:multiLevelType w:val="hybridMultilevel"/>
    <w:tmpl w:val="28104090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6234CB"/>
    <w:multiLevelType w:val="hybridMultilevel"/>
    <w:tmpl w:val="0EAE85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267EA"/>
    <w:multiLevelType w:val="hybridMultilevel"/>
    <w:tmpl w:val="EE6C2C2E"/>
    <w:lvl w:ilvl="0" w:tplc="EC4A87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A6429"/>
    <w:multiLevelType w:val="hybridMultilevel"/>
    <w:tmpl w:val="916EB1A4"/>
    <w:lvl w:ilvl="0" w:tplc="9F80961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36ED1"/>
    <w:multiLevelType w:val="hybridMultilevel"/>
    <w:tmpl w:val="1D56F482"/>
    <w:lvl w:ilvl="0" w:tplc="EC4A875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A08FD"/>
    <w:multiLevelType w:val="hybridMultilevel"/>
    <w:tmpl w:val="C8726C0A"/>
    <w:lvl w:ilvl="0" w:tplc="A3B27E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443F7E"/>
    <w:multiLevelType w:val="hybridMultilevel"/>
    <w:tmpl w:val="1E2616BA"/>
    <w:lvl w:ilvl="0" w:tplc="041A0019">
      <w:start w:val="1"/>
      <w:numFmt w:val="lowerLetter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EE0D07"/>
    <w:multiLevelType w:val="hybridMultilevel"/>
    <w:tmpl w:val="9E50FC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8246D7"/>
    <w:multiLevelType w:val="hybridMultilevel"/>
    <w:tmpl w:val="2AA6AC58"/>
    <w:lvl w:ilvl="0" w:tplc="1A3269E4">
      <w:start w:val="1"/>
      <w:numFmt w:val="lowerLetter"/>
      <w:lvlText w:val="%1."/>
      <w:lvlJc w:val="left"/>
      <w:pPr>
        <w:ind w:left="1080" w:hanging="360"/>
      </w:pPr>
      <w:rPr>
        <w:rFonts w:ascii="Trebuchet MS" w:hAnsi="Trebuchet MS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93686F"/>
    <w:multiLevelType w:val="hybridMultilevel"/>
    <w:tmpl w:val="1E2616B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E574E0"/>
    <w:multiLevelType w:val="hybridMultilevel"/>
    <w:tmpl w:val="1E2616BA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E968F8"/>
    <w:multiLevelType w:val="hybridMultilevel"/>
    <w:tmpl w:val="5D8A13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5D7836"/>
    <w:multiLevelType w:val="hybridMultilevel"/>
    <w:tmpl w:val="F00E0F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5F3CD4"/>
    <w:rsid w:val="0000365E"/>
    <w:rsid w:val="00005B56"/>
    <w:rsid w:val="0001651A"/>
    <w:rsid w:val="0002167F"/>
    <w:rsid w:val="0002570B"/>
    <w:rsid w:val="000343A6"/>
    <w:rsid w:val="000445D6"/>
    <w:rsid w:val="00062481"/>
    <w:rsid w:val="000637F0"/>
    <w:rsid w:val="00067FA3"/>
    <w:rsid w:val="00070ACE"/>
    <w:rsid w:val="00071AAE"/>
    <w:rsid w:val="00093E67"/>
    <w:rsid w:val="00097600"/>
    <w:rsid w:val="000A6BC5"/>
    <w:rsid w:val="000B2ED0"/>
    <w:rsid w:val="000B4FF6"/>
    <w:rsid w:val="000C12E1"/>
    <w:rsid w:val="000C229F"/>
    <w:rsid w:val="000D25CC"/>
    <w:rsid w:val="000E3972"/>
    <w:rsid w:val="000E4742"/>
    <w:rsid w:val="00105F5F"/>
    <w:rsid w:val="00124F30"/>
    <w:rsid w:val="0012650E"/>
    <w:rsid w:val="001266C6"/>
    <w:rsid w:val="001309B7"/>
    <w:rsid w:val="00132736"/>
    <w:rsid w:val="00133490"/>
    <w:rsid w:val="00141525"/>
    <w:rsid w:val="00172C8B"/>
    <w:rsid w:val="00173ED2"/>
    <w:rsid w:val="00176800"/>
    <w:rsid w:val="001774FA"/>
    <w:rsid w:val="00180D23"/>
    <w:rsid w:val="0018307F"/>
    <w:rsid w:val="00183536"/>
    <w:rsid w:val="00187248"/>
    <w:rsid w:val="00196716"/>
    <w:rsid w:val="001B7790"/>
    <w:rsid w:val="001C0C79"/>
    <w:rsid w:val="001C5CD2"/>
    <w:rsid w:val="001D37ED"/>
    <w:rsid w:val="001D421E"/>
    <w:rsid w:val="001D6DBE"/>
    <w:rsid w:val="001E1BBE"/>
    <w:rsid w:val="001F14B5"/>
    <w:rsid w:val="001F6014"/>
    <w:rsid w:val="002101AE"/>
    <w:rsid w:val="002423A1"/>
    <w:rsid w:val="0024646D"/>
    <w:rsid w:val="00246D9A"/>
    <w:rsid w:val="002577C1"/>
    <w:rsid w:val="002813BB"/>
    <w:rsid w:val="002855ED"/>
    <w:rsid w:val="002B7A9B"/>
    <w:rsid w:val="002C63FB"/>
    <w:rsid w:val="002D58A9"/>
    <w:rsid w:val="002F09F4"/>
    <w:rsid w:val="002F135A"/>
    <w:rsid w:val="003243AB"/>
    <w:rsid w:val="00335EA7"/>
    <w:rsid w:val="00342F3F"/>
    <w:rsid w:val="00350CCE"/>
    <w:rsid w:val="00352868"/>
    <w:rsid w:val="00352E91"/>
    <w:rsid w:val="003537E2"/>
    <w:rsid w:val="00373EE1"/>
    <w:rsid w:val="00374E12"/>
    <w:rsid w:val="00382DFD"/>
    <w:rsid w:val="003908E2"/>
    <w:rsid w:val="00391275"/>
    <w:rsid w:val="003B69BB"/>
    <w:rsid w:val="003C4568"/>
    <w:rsid w:val="003D3A7B"/>
    <w:rsid w:val="003F01CD"/>
    <w:rsid w:val="003F1612"/>
    <w:rsid w:val="00401906"/>
    <w:rsid w:val="00410002"/>
    <w:rsid w:val="00431161"/>
    <w:rsid w:val="0043268E"/>
    <w:rsid w:val="0045685C"/>
    <w:rsid w:val="004623A6"/>
    <w:rsid w:val="004653BE"/>
    <w:rsid w:val="004700DD"/>
    <w:rsid w:val="0047042C"/>
    <w:rsid w:val="00473328"/>
    <w:rsid w:val="00477F3B"/>
    <w:rsid w:val="0048689C"/>
    <w:rsid w:val="00486FB0"/>
    <w:rsid w:val="00495A0E"/>
    <w:rsid w:val="004A1513"/>
    <w:rsid w:val="004C3016"/>
    <w:rsid w:val="004D1014"/>
    <w:rsid w:val="004D4058"/>
    <w:rsid w:val="004E6779"/>
    <w:rsid w:val="004F275B"/>
    <w:rsid w:val="005164BE"/>
    <w:rsid w:val="005249AE"/>
    <w:rsid w:val="00537756"/>
    <w:rsid w:val="00540809"/>
    <w:rsid w:val="0055230F"/>
    <w:rsid w:val="00557AB0"/>
    <w:rsid w:val="00566ACD"/>
    <w:rsid w:val="00567020"/>
    <w:rsid w:val="005A5231"/>
    <w:rsid w:val="005B404A"/>
    <w:rsid w:val="005B4D1F"/>
    <w:rsid w:val="005D215C"/>
    <w:rsid w:val="005E244C"/>
    <w:rsid w:val="005E4B0A"/>
    <w:rsid w:val="005F3CD4"/>
    <w:rsid w:val="005F6766"/>
    <w:rsid w:val="006534B0"/>
    <w:rsid w:val="00654FC4"/>
    <w:rsid w:val="0065574D"/>
    <w:rsid w:val="00660957"/>
    <w:rsid w:val="00664A36"/>
    <w:rsid w:val="0068043B"/>
    <w:rsid w:val="00681C23"/>
    <w:rsid w:val="00685D82"/>
    <w:rsid w:val="00697078"/>
    <w:rsid w:val="006C1EFD"/>
    <w:rsid w:val="006E3EC8"/>
    <w:rsid w:val="00703FE4"/>
    <w:rsid w:val="00710097"/>
    <w:rsid w:val="00710EF1"/>
    <w:rsid w:val="0071252D"/>
    <w:rsid w:val="00720131"/>
    <w:rsid w:val="0073209F"/>
    <w:rsid w:val="007447C0"/>
    <w:rsid w:val="00746D64"/>
    <w:rsid w:val="0075123C"/>
    <w:rsid w:val="00752EE8"/>
    <w:rsid w:val="007530E5"/>
    <w:rsid w:val="00771CC3"/>
    <w:rsid w:val="0077317B"/>
    <w:rsid w:val="007731E6"/>
    <w:rsid w:val="007751B8"/>
    <w:rsid w:val="00790494"/>
    <w:rsid w:val="0079293A"/>
    <w:rsid w:val="007B206C"/>
    <w:rsid w:val="007B32CB"/>
    <w:rsid w:val="007B667E"/>
    <w:rsid w:val="007C1848"/>
    <w:rsid w:val="007D076A"/>
    <w:rsid w:val="007D35B1"/>
    <w:rsid w:val="007E4CBE"/>
    <w:rsid w:val="007F4621"/>
    <w:rsid w:val="007F5728"/>
    <w:rsid w:val="008032AA"/>
    <w:rsid w:val="008050FC"/>
    <w:rsid w:val="0080571D"/>
    <w:rsid w:val="008168BF"/>
    <w:rsid w:val="00821D6C"/>
    <w:rsid w:val="008230A8"/>
    <w:rsid w:val="00831BFD"/>
    <w:rsid w:val="00847B99"/>
    <w:rsid w:val="00850E0A"/>
    <w:rsid w:val="008637C0"/>
    <w:rsid w:val="008730CF"/>
    <w:rsid w:val="00873D68"/>
    <w:rsid w:val="008741AE"/>
    <w:rsid w:val="00884CDD"/>
    <w:rsid w:val="008A29CD"/>
    <w:rsid w:val="008C0A2A"/>
    <w:rsid w:val="008C47B5"/>
    <w:rsid w:val="008D1295"/>
    <w:rsid w:val="008F1541"/>
    <w:rsid w:val="00900B3A"/>
    <w:rsid w:val="00905057"/>
    <w:rsid w:val="00913370"/>
    <w:rsid w:val="00915C9B"/>
    <w:rsid w:val="009224CA"/>
    <w:rsid w:val="009343C8"/>
    <w:rsid w:val="0093773F"/>
    <w:rsid w:val="00946F14"/>
    <w:rsid w:val="00950C12"/>
    <w:rsid w:val="00953460"/>
    <w:rsid w:val="00956C7E"/>
    <w:rsid w:val="00965489"/>
    <w:rsid w:val="00966FA6"/>
    <w:rsid w:val="009726C1"/>
    <w:rsid w:val="00977866"/>
    <w:rsid w:val="00977D97"/>
    <w:rsid w:val="00982A06"/>
    <w:rsid w:val="00985C14"/>
    <w:rsid w:val="009B2450"/>
    <w:rsid w:val="009B302A"/>
    <w:rsid w:val="009D31FF"/>
    <w:rsid w:val="009D503F"/>
    <w:rsid w:val="00A01532"/>
    <w:rsid w:val="00A0380B"/>
    <w:rsid w:val="00A12CF0"/>
    <w:rsid w:val="00A83EDD"/>
    <w:rsid w:val="00A86A18"/>
    <w:rsid w:val="00A905F9"/>
    <w:rsid w:val="00AD55AC"/>
    <w:rsid w:val="00AF24FB"/>
    <w:rsid w:val="00AF33F5"/>
    <w:rsid w:val="00B11D41"/>
    <w:rsid w:val="00B37EBF"/>
    <w:rsid w:val="00B4491B"/>
    <w:rsid w:val="00B45DB7"/>
    <w:rsid w:val="00B741A3"/>
    <w:rsid w:val="00B77F54"/>
    <w:rsid w:val="00B8476A"/>
    <w:rsid w:val="00B94AFF"/>
    <w:rsid w:val="00B95B32"/>
    <w:rsid w:val="00BA5716"/>
    <w:rsid w:val="00BB2E3A"/>
    <w:rsid w:val="00BC5292"/>
    <w:rsid w:val="00BC7D10"/>
    <w:rsid w:val="00BD28E6"/>
    <w:rsid w:val="00BD5764"/>
    <w:rsid w:val="00BF2CB1"/>
    <w:rsid w:val="00BF3DE6"/>
    <w:rsid w:val="00C01024"/>
    <w:rsid w:val="00C02A16"/>
    <w:rsid w:val="00C361E9"/>
    <w:rsid w:val="00C41849"/>
    <w:rsid w:val="00C555B2"/>
    <w:rsid w:val="00C573B9"/>
    <w:rsid w:val="00C758CC"/>
    <w:rsid w:val="00C9729F"/>
    <w:rsid w:val="00CB5014"/>
    <w:rsid w:val="00D018CF"/>
    <w:rsid w:val="00D01F6E"/>
    <w:rsid w:val="00D03F05"/>
    <w:rsid w:val="00D04E5A"/>
    <w:rsid w:val="00D06B68"/>
    <w:rsid w:val="00D15888"/>
    <w:rsid w:val="00D207A2"/>
    <w:rsid w:val="00D33587"/>
    <w:rsid w:val="00D41671"/>
    <w:rsid w:val="00D4208A"/>
    <w:rsid w:val="00D460B9"/>
    <w:rsid w:val="00D60DB0"/>
    <w:rsid w:val="00D718A4"/>
    <w:rsid w:val="00D775AA"/>
    <w:rsid w:val="00D85C52"/>
    <w:rsid w:val="00D92154"/>
    <w:rsid w:val="00DA07C1"/>
    <w:rsid w:val="00DB3F19"/>
    <w:rsid w:val="00DD62BE"/>
    <w:rsid w:val="00DE112C"/>
    <w:rsid w:val="00DE4B86"/>
    <w:rsid w:val="00DE4D70"/>
    <w:rsid w:val="00DF22BD"/>
    <w:rsid w:val="00DF2C3D"/>
    <w:rsid w:val="00E166E3"/>
    <w:rsid w:val="00E23FEB"/>
    <w:rsid w:val="00E360CB"/>
    <w:rsid w:val="00E42B6E"/>
    <w:rsid w:val="00E51F01"/>
    <w:rsid w:val="00E90C68"/>
    <w:rsid w:val="00E93224"/>
    <w:rsid w:val="00EB44F7"/>
    <w:rsid w:val="00EC57EE"/>
    <w:rsid w:val="00EE2386"/>
    <w:rsid w:val="00EE4732"/>
    <w:rsid w:val="00EF3C4D"/>
    <w:rsid w:val="00EF6A0B"/>
    <w:rsid w:val="00F16076"/>
    <w:rsid w:val="00F32078"/>
    <w:rsid w:val="00F51944"/>
    <w:rsid w:val="00F70576"/>
    <w:rsid w:val="00F71865"/>
    <w:rsid w:val="00F81DEE"/>
    <w:rsid w:val="00F84355"/>
    <w:rsid w:val="00F9383B"/>
    <w:rsid w:val="00FA7F47"/>
    <w:rsid w:val="00FB786B"/>
    <w:rsid w:val="00FD3DB3"/>
    <w:rsid w:val="00FE2D0E"/>
    <w:rsid w:val="00FF4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3460"/>
    <w:rPr>
      <w:sz w:val="24"/>
      <w:szCs w:val="24"/>
      <w:lang w:eastAsia="en-US"/>
    </w:rPr>
  </w:style>
  <w:style w:type="paragraph" w:styleId="Heading5">
    <w:name w:val="heading 5"/>
    <w:basedOn w:val="Normal"/>
    <w:link w:val="Heading5Char"/>
    <w:uiPriority w:val="9"/>
    <w:qFormat/>
    <w:rsid w:val="0068043B"/>
    <w:pPr>
      <w:spacing w:before="225" w:after="150"/>
      <w:outlineLvl w:val="4"/>
    </w:pPr>
    <w:rPr>
      <w:b/>
      <w:bCs/>
      <w:color w:val="20529F"/>
      <w:sz w:val="23"/>
      <w:szCs w:val="23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3CD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F3CD4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DE4B8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E4B86"/>
    <w:pPr>
      <w:spacing w:before="100" w:beforeAutospacing="1" w:after="100" w:afterAutospacing="1"/>
    </w:pPr>
    <w:rPr>
      <w:lang w:eastAsia="hr-HR"/>
    </w:rPr>
  </w:style>
  <w:style w:type="character" w:customStyle="1" w:styleId="apple-converted-space">
    <w:name w:val="apple-converted-space"/>
    <w:rsid w:val="00DE4B86"/>
  </w:style>
  <w:style w:type="table" w:styleId="TableGrid">
    <w:name w:val="Table Grid"/>
    <w:basedOn w:val="TableNormal"/>
    <w:rsid w:val="004704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1CC3"/>
    <w:pPr>
      <w:spacing w:after="200" w:line="276" w:lineRule="auto"/>
      <w:ind w:left="720"/>
      <w:contextualSpacing/>
    </w:pPr>
    <w:rPr>
      <w:rFonts w:ascii="Margot Reg" w:eastAsiaTheme="minorHAnsi" w:hAnsi="Margot Reg"/>
      <w:sz w:val="22"/>
    </w:rPr>
  </w:style>
  <w:style w:type="paragraph" w:styleId="BalloonText">
    <w:name w:val="Balloon Text"/>
    <w:basedOn w:val="Normal"/>
    <w:link w:val="BalloonTextChar"/>
    <w:rsid w:val="00B95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5B32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68043B"/>
    <w:rPr>
      <w:b/>
      <w:bCs/>
      <w:color w:val="20529F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7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5897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7F62A-8D80-447F-AD1B-BA84724F6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REGIJE</vt:lpstr>
    </vt:vector>
  </TitlesOfParts>
  <Company>H1 TELEKOM</Company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REGIJE</dc:title>
  <dc:creator>H1 TELEKOM</dc:creator>
  <cp:lastModifiedBy>hcerina</cp:lastModifiedBy>
  <cp:revision>4</cp:revision>
  <cp:lastPrinted>2015-03-25T11:16:00Z</cp:lastPrinted>
  <dcterms:created xsi:type="dcterms:W3CDTF">2015-04-29T08:12:00Z</dcterms:created>
  <dcterms:modified xsi:type="dcterms:W3CDTF">2015-04-29T08:20:00Z</dcterms:modified>
</cp:coreProperties>
</file>